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39E59" w14:textId="77777777" w:rsidR="00A72573" w:rsidRDefault="00A72573" w:rsidP="00A72573">
      <w:pPr>
        <w:pStyle w:val="LO-normal"/>
        <w:widowControl w:val="0"/>
        <w:rPr>
          <w:rFonts w:ascii="Open Sans" w:eastAsia="Open Sans" w:hAnsi="Open Sans" w:cs="Open Sans"/>
        </w:rPr>
      </w:pPr>
    </w:p>
    <w:p w14:paraId="4F1E9592" w14:textId="77777777" w:rsidR="00A72573" w:rsidRPr="00835D52" w:rsidRDefault="00A72573" w:rsidP="00A72573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72573" w:rsidRPr="00C319B5" w14:paraId="02FA08D7" w14:textId="77777777" w:rsidTr="006C1065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635CE8B0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2003ACF8" w14:textId="77777777" w:rsidR="00A72573" w:rsidRPr="00C319B5" w:rsidRDefault="004118E4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</w:p>
          <w:p w14:paraId="7E57A24B" w14:textId="083623AF" w:rsidR="004118E4" w:rsidRPr="00C319B5" w:rsidRDefault="004118E4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72573" w:rsidRPr="009A12E3" w14:paraId="7C09884E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1E1AB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9C8EC" w14:textId="77777777" w:rsidR="00A72573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</w:t>
            </w:r>
            <w:r w:rsidR="009A12E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Sztuki,</w:t>
            </w:r>
          </w:p>
          <w:p w14:paraId="0DAB347E" w14:textId="237C8F78" w:rsidR="009A12E3" w:rsidRPr="00C319B5" w:rsidRDefault="009A12E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rzeźby i mediacji sztuki.</w:t>
            </w:r>
            <w:bookmarkStart w:id="0" w:name="_GoBack"/>
            <w:bookmarkEnd w:id="0"/>
          </w:p>
        </w:tc>
      </w:tr>
      <w:tr w:rsidR="00A72573" w:rsidRPr="00C319B5" w14:paraId="2FC4727A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F23EE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2243A" w14:textId="5F6051B6" w:rsidR="00A72573" w:rsidRPr="00C319B5" w:rsidRDefault="00235401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A72573"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</w:tc>
      </w:tr>
      <w:tr w:rsidR="00A72573" w:rsidRPr="00C319B5" w14:paraId="236F95EA" w14:textId="77777777" w:rsidTr="006C10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88F02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30DA7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72573" w:rsidRPr="00C319B5" w14:paraId="371FC168" w14:textId="77777777" w:rsidTr="006C10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6E81C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33331" w14:textId="77777777" w:rsidR="00A72573" w:rsidRPr="00C319B5" w:rsidRDefault="00A72573" w:rsidP="006C106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72573" w:rsidRPr="00C319B5" w14:paraId="13189E88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B8E1E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7FED8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72573" w:rsidRPr="009A12E3" w14:paraId="31A12255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676C3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6E8E2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A72573" w:rsidRPr="00C319B5" w14:paraId="1C4A2429" w14:textId="77777777" w:rsidTr="006C10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EF704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709A8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A72573" w:rsidRPr="00C319B5" w14:paraId="17B5E37E" w14:textId="77777777" w:rsidTr="006C1065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A0039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787EA" w14:textId="77777777" w:rsidR="00A72573" w:rsidRPr="00C319B5" w:rsidRDefault="00A72573" w:rsidP="006C106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72573" w:rsidRPr="00C319B5" w14:paraId="1A9ECF2A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51731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7720A" w14:textId="5D29E963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 w:rsidR="00235401"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7,8</w:t>
            </w:r>
          </w:p>
        </w:tc>
      </w:tr>
      <w:tr w:rsidR="00A72573" w:rsidRPr="00C319B5" w14:paraId="2F397499" w14:textId="77777777" w:rsidTr="006C10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E3674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8ADE0" w14:textId="67326E09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165 - 7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  <w:p w14:paraId="03C3CA9D" w14:textId="094097A5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E0647AC" w14:textId="10F6CD66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150 – 8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  <w:p w14:paraId="59FBE2D2" w14:textId="77A2399A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</w:tc>
      </w:tr>
      <w:tr w:rsidR="00A72573" w:rsidRPr="00C319B5" w14:paraId="3EA88728" w14:textId="77777777" w:rsidTr="006C1065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AD10C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28D6E" w14:textId="77777777" w:rsidR="00A72573" w:rsidRPr="00C319B5" w:rsidRDefault="00A72573" w:rsidP="006C106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72573" w:rsidRPr="00C319B5" w14:paraId="3D9738EC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5ED55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F315" w14:textId="6DA734EA" w:rsidR="00A72573" w:rsidRPr="00C319B5" w:rsidRDefault="00A72573" w:rsidP="00A725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11</w:t>
            </w:r>
            <w:r w:rsidR="00A13DD8">
              <w:rPr>
                <w:rFonts w:ascii="Times New Roman" w:eastAsia="Open Sans" w:hAnsi="Times New Roman" w:cs="Times New Roman"/>
                <w:sz w:val="18"/>
                <w:szCs w:val="18"/>
              </w:rPr>
              <w:t>godz.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-  7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  <w:p w14:paraId="1D393D41" w14:textId="77777777" w:rsidR="00A72573" w:rsidRPr="00C319B5" w:rsidRDefault="00A72573" w:rsidP="00A725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7EFAB2C" w14:textId="1B90EF14" w:rsidR="00A72573" w:rsidRPr="00C319B5" w:rsidRDefault="00A72573" w:rsidP="00A725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="00A13DD8">
              <w:rPr>
                <w:rFonts w:ascii="Times New Roman" w:eastAsia="Open Sans" w:hAnsi="Times New Roman" w:cs="Times New Roman"/>
                <w:sz w:val="18"/>
                <w:szCs w:val="18"/>
              </w:rPr>
              <w:t>godz</w:t>
            </w:r>
            <w:proofErr w:type="spellEnd"/>
            <w:r w:rsidR="00A13DD8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– 8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  <w:p w14:paraId="157ED3FC" w14:textId="0086988C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72573" w:rsidRPr="009A12E3" w14:paraId="408BFA83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F8F6C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9E0AA" w14:textId="534708D8" w:rsidR="00A72573" w:rsidRPr="00C319B5" w:rsidRDefault="00A72573" w:rsidP="00A725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 godzin tygodniowo  - 7 semestr.</w:t>
            </w:r>
          </w:p>
          <w:p w14:paraId="538CA86F" w14:textId="77777777" w:rsidR="00A72573" w:rsidRPr="00C319B5" w:rsidRDefault="00A72573" w:rsidP="00A725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6267986" w14:textId="167ACA0E" w:rsidR="00A72573" w:rsidRPr="00C319B5" w:rsidRDefault="00A72573" w:rsidP="00A725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 godzin tygodniowo – 8 semestr.</w:t>
            </w:r>
          </w:p>
          <w:p w14:paraId="6BDE0C55" w14:textId="24F7704E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72573" w:rsidRPr="00C319B5" w14:paraId="6177B82C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64124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DDBD7" w14:textId="7F64CF9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8 </w:t>
            </w:r>
            <w:r w:rsidR="00A13DD8">
              <w:rPr>
                <w:rFonts w:ascii="Times New Roman" w:eastAsia="Open Sans" w:hAnsi="Times New Roman" w:cs="Times New Roman"/>
                <w:sz w:val="18"/>
                <w:szCs w:val="18"/>
              </w:rPr>
              <w:t>ECTS</w:t>
            </w:r>
          </w:p>
        </w:tc>
      </w:tr>
      <w:tr w:rsidR="00A72573" w:rsidRPr="00C319B5" w14:paraId="311F8F2F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14D7F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6CEFE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Wykłady, ćwiczenia.</w:t>
            </w:r>
          </w:p>
        </w:tc>
      </w:tr>
      <w:tr w:rsidR="00A72573" w:rsidRPr="00A13DD8" w14:paraId="64210FC2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4DEA9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EB20A" w14:textId="5455D872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V </w:t>
            </w:r>
            <w:r w:rsidR="00A13DD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racownia rzeźby i działań przestrzennych. </w:t>
            </w:r>
            <w:r w:rsidR="00A13DD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( 005P )</w:t>
            </w:r>
          </w:p>
        </w:tc>
      </w:tr>
      <w:tr w:rsidR="00A72573" w:rsidRPr="009A12E3" w14:paraId="296DA01C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6757E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651D1" w14:textId="64CB8E62" w:rsidR="00A72573" w:rsidRPr="00C319B5" w:rsidRDefault="00C319B5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A72573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A72573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A72573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prof. Uczelni.</w:t>
            </w:r>
          </w:p>
        </w:tc>
      </w:tr>
      <w:tr w:rsidR="00A72573" w:rsidRPr="00C319B5" w14:paraId="72A3A513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41C46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D9BEB" w14:textId="68A6FD83" w:rsidR="00A72573" w:rsidRPr="00C319B5" w:rsidRDefault="00C319B5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A72573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A72573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A72573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prof. Uczelni.</w:t>
            </w:r>
          </w:p>
          <w:p w14:paraId="0FB37531" w14:textId="5B8EA06E" w:rsidR="00A72573" w:rsidRPr="00C319B5" w:rsidRDefault="00C319B5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A72573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 Mariusz Kosiba ad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A72573" w:rsidRPr="009A12E3" w14:paraId="59E746B1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0C6A9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20581" w14:textId="0A5826F9" w:rsidR="00A72573" w:rsidRPr="00C319B5" w:rsidRDefault="002D28D0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Pełna samodzielność twórcza, przygotowanie do dyplomu, rozwijanie unikalnej postawy artystycznej. </w:t>
            </w:r>
            <w:r w:rsidR="00A72573" w:rsidRPr="00C319B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Tematy i treść zajęć dotykają przestrzeni społecznej i kulturowej. Pom</w:t>
            </w:r>
            <w:r w:rsidRPr="00C319B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oc</w:t>
            </w:r>
            <w:r w:rsidR="00A72573" w:rsidRPr="00C319B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</w:t>
            </w:r>
          </w:p>
          <w:p w14:paraId="0BAE4AA8" w14:textId="56366AC1" w:rsidR="00842930" w:rsidRPr="00C319B5" w:rsidRDefault="00A72573" w:rsidP="008429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rozumieniu dzieła i artefaktu we wzajemnych relacjach i uwarunkowaniach.</w:t>
            </w:r>
          </w:p>
          <w:p w14:paraId="0F2A03FA" w14:textId="05CDFA89" w:rsidR="00A72573" w:rsidRPr="00C319B5" w:rsidRDefault="00A72573" w:rsidP="008429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72573" w:rsidRPr="009A12E3" w14:paraId="11CF70B0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FC8F9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997D5" w14:textId="5CF52225" w:rsidR="00A72573" w:rsidRPr="00C319B5" w:rsidRDefault="00A72573" w:rsidP="00A7257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Zaliczenie </w:t>
            </w:r>
            <w:r w:rsidR="0081722B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6- tego semestru studiów kierunku rzeźba. Akceptacja dotychczasowego dorobku na podstawie portfolio w przypadku zmiany pracowni/prof. prowadzącego.</w:t>
            </w:r>
          </w:p>
          <w:p w14:paraId="5F1DB5AC" w14:textId="2BAFAA9C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72573" w:rsidRPr="009A12E3" w14:paraId="1A2D22C7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2C450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209A0" w14:textId="78CEEFF0" w:rsidR="00A72573" w:rsidRPr="00C319B5" w:rsidRDefault="00A72573" w:rsidP="002D28D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833C9" w14:textId="04FC91F3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79F2F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5922769C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D34F68" w:rsidRPr="009A12E3" w14:paraId="61DFA876" w14:textId="77777777" w:rsidTr="00810D3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F98B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89C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14:paraId="5ACE2B99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26B6F1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Posiada wiedzę na temat budowy anatomicznej człowieka, zasad proporcji, skali i obserwacji z natury, umożliwiającą świadome i adekwatne stosowanie tych zagadnień w pracy z modelem w zakresie rzeźby, rysunku i malarstwa, zgodnie z wymaganiami artystycznymi i 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akademickimi.</w:t>
            </w:r>
          </w:p>
          <w:p w14:paraId="5E927FE7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541AEF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14:paraId="33E2F33B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499F7A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warsztat fotograficzny oraz rozumie autonomię fotografii i wideo jako dyscyplin artystycznych, a także ich rolę w dokumentowaniu twórczości artystycznej i komunikacji wizualnej.</w:t>
            </w:r>
          </w:p>
          <w:p w14:paraId="41BF682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70ADAB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zakresu geometrii wykreślnej, perspektywy oraz narzędzi rysunkowych niezbędnych do wizualizacji koncepcji przestrzennych.</w:t>
            </w:r>
          </w:p>
          <w:p w14:paraId="0AC12DC1" w14:textId="1F17C425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6EE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RP_W36</w:t>
            </w:r>
          </w:p>
          <w:p w14:paraId="149C1E90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44D25FF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EB77D8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0569DD9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RP_W06</w:t>
            </w:r>
          </w:p>
          <w:p w14:paraId="55F25B7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DAB783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63082BE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E1490E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60804FA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CB3A57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RP_W37,</w:t>
            </w:r>
          </w:p>
          <w:p w14:paraId="12E08EDE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RP_W11</w:t>
            </w:r>
          </w:p>
          <w:p w14:paraId="4BD5A83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EA2864A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C06B5F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87F08CA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RP_W14</w:t>
            </w:r>
          </w:p>
          <w:p w14:paraId="4C80FB3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B32FC1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DFD1F1F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004F9F0" w14:textId="329FC746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AFBF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K_W03</w:t>
            </w:r>
          </w:p>
          <w:p w14:paraId="39EFF419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574486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909C79F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73BE772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K_W04</w:t>
            </w:r>
          </w:p>
          <w:p w14:paraId="402ABB3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25DB6D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03BA82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BAF92E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9A45A0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11D8BEB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14:paraId="658D68A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CF47D92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A824A77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36F9DF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C0B9AF7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K_W09</w:t>
            </w:r>
          </w:p>
          <w:p w14:paraId="1444E33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1CD03E7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11B8FB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9F54833" w14:textId="3965D878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K_W10</w:t>
            </w:r>
          </w:p>
        </w:tc>
      </w:tr>
      <w:tr w:rsidR="00D34F68" w:rsidRPr="009A12E3" w14:paraId="14A95369" w14:textId="77777777" w:rsidTr="00810D3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EB23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A80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</w:t>
            </w:r>
          </w:p>
          <w:p w14:paraId="7DAED8E0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7C2FC6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1" w:name="_Hlk215509966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twórczo dobrać środki formalne i stylistyczne do treści i funkcji realizowanej pracy.</w:t>
            </w:r>
            <w:bookmarkEnd w:id="1"/>
          </w:p>
          <w:p w14:paraId="4E595B4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50F693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2" w:name="_Hlk215510030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  <w:bookmarkEnd w:id="2"/>
          </w:p>
          <w:p w14:paraId="4B4351B2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0A1EBC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umiejętność operowania przestrzenią umowną. Potrafi wykonać płaskorzeźbę z uwzględnieniem redukcji trzeciego wymiaru. Dysponuje umiejętnościami wykonywania plakiety, medalu i małej formy rzeźbiarskiej w oparciu o profesjonalną technologię.</w:t>
            </w:r>
          </w:p>
          <w:p w14:paraId="0EDF5AD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9AD5F7F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współpracować z innymi osobami w ramach zadań zespołowych.</w:t>
            </w:r>
          </w:p>
          <w:p w14:paraId="5217279E" w14:textId="132E3DC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C4E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RP_U26</w:t>
            </w:r>
          </w:p>
          <w:p w14:paraId="10CC072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E3C0FB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1335BBB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RP_U72</w:t>
            </w:r>
          </w:p>
          <w:p w14:paraId="0A53122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3FE3448" w14:textId="77777777" w:rsidR="00BD4420" w:rsidRDefault="00BD4420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FEBB690" w14:textId="52C7BF2E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  <w:p w14:paraId="00C770BB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E3C752B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067FE8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RP_U49</w:t>
            </w:r>
          </w:p>
          <w:p w14:paraId="609BD1C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4CB0E8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CF8AE4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B42A8D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754322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RP_U32</w:t>
            </w:r>
          </w:p>
          <w:p w14:paraId="5D57B11D" w14:textId="7B35601A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3090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K_U01</w:t>
            </w:r>
          </w:p>
          <w:p w14:paraId="12D5FED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69D977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6C81CD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K_U02</w:t>
            </w:r>
          </w:p>
          <w:p w14:paraId="5606A2C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79F2A6B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02B3652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K_U04</w:t>
            </w:r>
          </w:p>
          <w:p w14:paraId="64CFAD6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E3BF21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CC2C2CE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K_U05</w:t>
            </w:r>
          </w:p>
          <w:p w14:paraId="46B834FF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3D6048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477E25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632174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83281C7" w14:textId="2AB35D60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K_U11</w:t>
            </w:r>
          </w:p>
        </w:tc>
      </w:tr>
      <w:tr w:rsidR="00D34F68" w:rsidRPr="00C319B5" w14:paraId="0D58DDD3" w14:textId="77777777" w:rsidTr="00810D3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1ABC0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5856BEF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054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14:paraId="5460CFE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115A937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14:paraId="57096EF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FF28DE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14:paraId="373A11F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9D0C63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Jest gotowa/gotowy do krytycznej interpretacji, formułowania opinii i sądów na temat z obszaru sztuk plastycznych oraz posiada </w:t>
            </w:r>
          </w:p>
          <w:p w14:paraId="695010E0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krytycznej oceny własnych działań twórczych, umożliwiającą adekwatne planowanie własnej kariery artystycznej.</w:t>
            </w:r>
          </w:p>
          <w:p w14:paraId="3FA461BA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045FC2E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14:paraId="37E841D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43363E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14:paraId="12E8D7E2" w14:textId="02E5DA48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80D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RP_K13, RP_K33</w:t>
            </w:r>
          </w:p>
          <w:p w14:paraId="0A36500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0A83477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FF1ADF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5ABDCC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14:paraId="0D41CEC2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0A5A3BF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D87A3D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7A6281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14:paraId="7C5C7C7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31F4B4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297B43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0EA7302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RP_K18, RP_K09</w:t>
            </w:r>
          </w:p>
          <w:p w14:paraId="6D4B055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217DC59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86D402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24257A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RP_02</w:t>
            </w:r>
          </w:p>
          <w:p w14:paraId="362992D0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3F1F3A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41E23F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355A43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9AEBDE4" w14:textId="77891596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RP_K17, RP_K18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280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K_K01</w:t>
            </w:r>
          </w:p>
          <w:p w14:paraId="5B82600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3AAB633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71C8B3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D15516F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5E1FFB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14:paraId="1A1BFB0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E7921F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817E67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7F0CA0E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14:paraId="4B8453BA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E8CDBD7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CDA95B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8AE08FD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14:paraId="679B894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4EE71E9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A94E0EB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C857914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782C8B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14:paraId="7F5ABCCA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70986F2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38ACB9B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EB1BD0C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3AE30A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14:paraId="6C8C5DF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FFD9F86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FDDCCF2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B0C1DA8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FB77D91" w14:textId="610E0C42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D34F68" w:rsidRPr="009A12E3" w14:paraId="4FACC968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29955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115C5" w14:textId="1897640C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• Omawianie zawężonego obszaru zainteresowań plastycznych, społecznych, osobistych w kontekście proponowanego projektu indywidualnego (zaawansowany). Podczas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omawiań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szczególny nacisk jest kładziony na „czyszczenie” formy plastycznej tak by przekaz mieścił się w obszarze oczekiwanych przez autora interpretacji. </w:t>
            </w:r>
          </w:p>
        </w:tc>
      </w:tr>
      <w:tr w:rsidR="00D34F68" w:rsidRPr="009A12E3" w14:paraId="4DC988CD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78661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B0AC9" w14:textId="5C76410B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Całokształt procesu pracy od ideowej/ szkicowej koncepcji po realizację.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Orginalność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rozwiązania, spójność treści i formy. Atrakcyjność wizualna -50%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Zaangarzowanie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rozwój- 25 % Przegląd 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końcowy- adekwatna do formy ekspozycja, umiejętność obrony pracy z jednoczesną analizą popełnionych bł</w:t>
            </w:r>
            <w:r w:rsid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ę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dów- 25%</w:t>
            </w:r>
          </w:p>
        </w:tc>
      </w:tr>
      <w:tr w:rsidR="00D34F68" w:rsidRPr="00C319B5" w14:paraId="3495A108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1FAC3" w14:textId="11796343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oceny (egzamin pisemny, egzamin ustny, test, esej/referat, pre</w:t>
            </w:r>
            <w:r w:rsid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</w:t>
            </w: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ntacja/portfolio,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539A1" w14:textId="6A941334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Przegląd- prezentacja wewnątrz pracowni , portfolio.   7 semestr </w:t>
            </w:r>
          </w:p>
          <w:p w14:paraId="464DDFF5" w14:textId="2FC8D0EB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 w ekspozycji publicznej, portfolio.         8 semestr</w:t>
            </w:r>
          </w:p>
        </w:tc>
      </w:tr>
      <w:tr w:rsidR="00D34F68" w:rsidRPr="00C319B5" w14:paraId="78190294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F8060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33300" w14:textId="100DD72D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ZS – 7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  <w:p w14:paraId="63FCE639" w14:textId="3AD6D11B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PE – 8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D34F68" w:rsidRPr="00C319B5" w14:paraId="675663CD" w14:textId="77777777" w:rsidTr="006C1065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4DADA" w14:textId="78E1AED1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  <w:r w:rsid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DD65" w14:textId="53B6100F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319B5">
              <w:rPr>
                <w:rFonts w:ascii="Times New Roman" w:eastAsia="Open Sans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353E5604" wp14:editId="29419321">
                  <wp:extent cx="4592320" cy="43688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232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F68" w:rsidRPr="00C319B5" w14:paraId="12FBD338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F8FE7" w14:textId="77777777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0885B" w14:textId="609C543C" w:rsidR="00D34F68" w:rsidRPr="00C319B5" w:rsidRDefault="00D34F68" w:rsidP="00D34F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</w:rPr>
              <w:t>Angielski</w:t>
            </w:r>
            <w:proofErr w:type="spellEnd"/>
          </w:p>
        </w:tc>
      </w:tr>
    </w:tbl>
    <w:p w14:paraId="61E2BBBF" w14:textId="77777777" w:rsidR="00A72573" w:rsidRPr="00C319B5" w:rsidRDefault="00A72573" w:rsidP="00A72573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14:paraId="52497543" w14:textId="77777777" w:rsidR="00A72573" w:rsidRPr="00C319B5" w:rsidRDefault="00A72573" w:rsidP="00A72573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14:paraId="6724743D" w14:textId="77777777" w:rsidR="00A72573" w:rsidRPr="00C319B5" w:rsidRDefault="00A72573" w:rsidP="00A72573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14:paraId="7C8C2D63" w14:textId="77777777" w:rsidR="00A72573" w:rsidRPr="00C319B5" w:rsidRDefault="00A72573" w:rsidP="00A72573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14:paraId="28B61804" w14:textId="77777777" w:rsidR="00A72573" w:rsidRPr="00C319B5" w:rsidRDefault="00A72573" w:rsidP="00A72573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C319B5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0507C94D" wp14:editId="16C2362A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19B5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14:paraId="6CC41E67" w14:textId="77777777" w:rsidR="00A72573" w:rsidRPr="00C319B5" w:rsidRDefault="00A72573" w:rsidP="00A72573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A72573" w:rsidRPr="00C319B5" w14:paraId="336588EE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ACF442A" w14:textId="77777777" w:rsidR="00A72573" w:rsidRPr="00C319B5" w:rsidRDefault="00A72573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30912F9" w14:textId="1D2DFE0A" w:rsidR="00A72573" w:rsidRPr="00C319B5" w:rsidRDefault="00EF2F27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Rzeźba </w:t>
            </w:r>
            <w:r w:rsidR="00C319B5" w:rsidRPr="00C319B5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i</w:t>
            </w:r>
            <w:r w:rsidRPr="00C319B5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działania przestrzenne</w:t>
            </w:r>
          </w:p>
          <w:p w14:paraId="3C76C4B8" w14:textId="6038EDD6" w:rsidR="00EF2F27" w:rsidRPr="00C319B5" w:rsidRDefault="00EF2F27" w:rsidP="006C106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6641A7" w:rsidRPr="009A12E3" w14:paraId="4B6FC6BE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2F43E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5349D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</w:t>
            </w:r>
            <w:r w:rsidR="00EF2F2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Sztuki.</w:t>
            </w:r>
          </w:p>
          <w:p w14:paraId="78A0C9EF" w14:textId="0413D3F0" w:rsidR="00EF2F27" w:rsidRPr="00C319B5" w:rsidRDefault="00EF2F2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rzeźby i działań przestrzennych.</w:t>
            </w:r>
          </w:p>
        </w:tc>
      </w:tr>
      <w:tr w:rsidR="006641A7" w:rsidRPr="00C319B5" w14:paraId="37CD6244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836AD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33CC3" w14:textId="77777777" w:rsidR="006641A7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Ogólnoakademicki</w:t>
            </w:r>
            <w:proofErr w:type="spellEnd"/>
          </w:p>
          <w:p w14:paraId="13C6418C" w14:textId="6EA5BEBD" w:rsidR="00C319B5" w:rsidRPr="00C319B5" w:rsidRDefault="00C319B5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6641A7" w:rsidRPr="00C319B5" w14:paraId="6124C253" w14:textId="77777777" w:rsidTr="006C10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F8C57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7C3F0" w14:textId="0216B72C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6641A7" w:rsidRPr="00C319B5" w14:paraId="3690F2E9" w14:textId="77777777" w:rsidTr="006C10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D8D2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DD4FE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6641A7" w:rsidRPr="00C319B5" w14:paraId="12039739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397ED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863A5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6641A7" w:rsidRPr="009A12E3" w14:paraId="49459D0E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D16F0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5B5A1" w14:textId="3C7DBA66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6641A7" w:rsidRPr="00C319B5" w14:paraId="60B0F252" w14:textId="77777777" w:rsidTr="006C10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70B70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8A00" w14:textId="3E64A35D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stacjonarna</w:t>
            </w:r>
          </w:p>
        </w:tc>
      </w:tr>
      <w:tr w:rsidR="006641A7" w:rsidRPr="00C319B5" w14:paraId="01BB5534" w14:textId="77777777" w:rsidTr="006C1065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D2933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27B91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6641A7" w:rsidRPr="00C319B5" w14:paraId="0BBAB407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0521C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AA1B7" w14:textId="75B8B756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IV rok, </w:t>
            </w:r>
            <w:r w:rsidR="00EF2F2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/ 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7,8</w:t>
            </w:r>
          </w:p>
        </w:tc>
      </w:tr>
      <w:tr w:rsidR="006641A7" w:rsidRPr="00BD4420" w14:paraId="6A90760C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930DF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49F4F" w14:textId="772E368E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V </w:t>
            </w:r>
            <w:r w:rsidR="00BD442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racownia rzeźby i działań przestrzennych. </w:t>
            </w:r>
            <w:r w:rsidR="00BD442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( 005P )</w:t>
            </w:r>
          </w:p>
        </w:tc>
      </w:tr>
      <w:tr w:rsidR="006641A7" w:rsidRPr="009A12E3" w14:paraId="5DA10108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D9283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A717F" w14:textId="41DCBFB1" w:rsidR="006641A7" w:rsidRPr="00C319B5" w:rsidRDefault="00EF2F2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6641A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6641A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6641A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prof. 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="006641A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czelni.</w:t>
            </w:r>
          </w:p>
        </w:tc>
      </w:tr>
      <w:tr w:rsidR="006641A7" w:rsidRPr="00C319B5" w14:paraId="2FEAB75A" w14:textId="77777777" w:rsidTr="006C10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17F54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CFA5D" w14:textId="7E294DF3" w:rsidR="006641A7" w:rsidRPr="00C319B5" w:rsidRDefault="00EF2F2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6641A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Maciej </w:t>
            </w:r>
            <w:proofErr w:type="spellStart"/>
            <w:r w:rsidR="006641A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  <w:r w:rsidR="006641A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prof. 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="006641A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czelni.</w:t>
            </w:r>
          </w:p>
          <w:p w14:paraId="286E70D1" w14:textId="4F9128D0" w:rsidR="006641A7" w:rsidRPr="00C319B5" w:rsidRDefault="00EF2F2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6641A7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 Mariusz Kosiba ad</w:t>
            </w:r>
          </w:p>
        </w:tc>
      </w:tr>
      <w:tr w:rsidR="006641A7" w:rsidRPr="009A12E3" w14:paraId="084367DC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8BEBA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9C6E7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512063E2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Rozwój intelektualny i artystyczny studenta poprzez zdobywanie zaawansowanych umiejętności warsztatowych, kompozycyjnych i interpretacyjnych w obszarze rzeźby.</w:t>
            </w:r>
          </w:p>
          <w:p w14:paraId="62A4B861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Celem kształcenia jest świadome rozwijanie indywidualnego języka wypowiedzi rzeźbiarskiej, rozpoznanie osobistej postawy twórczej oraz przygotowanie do samodzielnej praktyki artystycznej, w tym działalności wystawienniczej i pracy nad dyplomem.</w:t>
            </w:r>
          </w:p>
          <w:p w14:paraId="644254ED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2D86877D" w14:textId="77777777" w:rsidR="006641A7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Cele te rozwijają treści przedmiotu Rzeźba (praca z naturą, interpretacja formalna zjawisk przestrzennych, własny język twórczy) i adaptują je do profilu pracowni dyplomującej.  </w:t>
            </w:r>
          </w:p>
          <w:p w14:paraId="5FC0F352" w14:textId="47FF705D" w:rsidR="00E51E21" w:rsidRPr="00C319B5" w:rsidRDefault="00E51E21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6641A7" w:rsidRPr="009A12E3" w14:paraId="1F77813F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418F3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57A1" w14:textId="4323F67C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77C7DF4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Profil pracowni rzeźby</w:t>
            </w:r>
          </w:p>
          <w:p w14:paraId="6DF8B189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Całokształt procesu osiągania kompetencji w obszarze rzeźby jest systemowo podzielony na pięcioletni okres studiów. Po propedeutycznych / wprowadzających zajęciach na pierwszym roku, student wybierając moja pracownię zetknie się z zadaniami gruntującymi już nabytą podstawową wiedzę i umiejętności. Nauczy się, świadomego wykorzystywania swoich indywidualnych więc 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wyjątkowych kwalifikacji w modelowania, konstruowaniu, kreowaniu nieutylitarnych form i zdarzeń przestrzennych. </w:t>
            </w:r>
          </w:p>
          <w:p w14:paraId="78BFC1F0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 i formy kształcenia:</w:t>
            </w:r>
          </w:p>
          <w:p w14:paraId="6F80070D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  <w:t>Proces kształcenia odbywa się na trzech równolegle prowadzonych ścieżkach – „poszerzania” świadomość, wyzwolenia a następnie zapanowania nad emocjami, rozwoju posiadanych predyspozycji i sprawność manualnych. Ścieżki te mimo, że prowadzone równolegle i wzajemnie powiązane różnią się w przebiegu stopniem trudności oraz procentowym udziałem w drodze do osiągnięcia ostatecznego celu.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</w:r>
          </w:p>
          <w:p w14:paraId="1D9B6919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Celem jest: Wykształcenie świadomego, sprawnego manualnie i intelektualnie artysty.</w:t>
            </w:r>
          </w:p>
          <w:p w14:paraId="6E1BA2CB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Świadomość ; rozumiana w tym przypadku jako zarówno orientacja w aktualnej geopolityce, relacjach społecznych mikro i 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makroskalowych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oraz wieloaspektowo postrzeganej koniunkturze.  Rozpoznawanie pozycji i roli  kultury plastycznej (oraz innych dziedzin sztuki) w społeczności ludzkiej. Orientacja we własnych możliwościach i właściwe wykorzystanie umiejętności. Używanie adekwatnych środków w celu osiągnięcia zamierzonego odbioru dzieła, w tym jego reperkusji .</w:t>
            </w:r>
          </w:p>
          <w:p w14:paraId="35414739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Emocjonalność- wrażliwość to ponoć immanentne cechy artysty. Warto je w sobie rozpoznać i okiełznać by móc „zaprząc” do tworzenia dzieł poruszających. </w:t>
            </w:r>
          </w:p>
          <w:p w14:paraId="24562AC1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Sprawność, zarówno manualna jak i intelektualna w dużym stopniu już jest zdeterminowana, jednak… jak wiemy praca, praca, konsekwentna praca rozwija nie tylko już znane umiejętności ale również daje szansę na odkrycie dotąd nie ujawnionych „talentów”.</w:t>
            </w:r>
          </w:p>
          <w:p w14:paraId="18B2E7D0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273C4CC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Cenie TALENT i pragnę go pielęgnować by mógł olśnić i zadziwić również posiadacza.</w:t>
            </w:r>
          </w:p>
          <w:p w14:paraId="4E517C5B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71C9C61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Rodzaj zajęć:</w:t>
            </w:r>
          </w:p>
          <w:p w14:paraId="0FA80F9B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 Wykłady, dyskusje, seminaria, projekcje filmów (obecnie zawieszone z uwagi na ograniczenie czasowego przebywania na terenie uczelni). Korekty indywidualne i ogólne.</w:t>
            </w:r>
          </w:p>
          <w:p w14:paraId="3D6B6308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2. Ćwiczenia- szkice rysunkowe, szkice rzeźbiarskie, studium postaci- głowa, akt, kompozycje przestrzenne poszukujące ekwiwalentu : pojęć, zjawisk, haseł.</w:t>
            </w:r>
          </w:p>
          <w:p w14:paraId="15686EDE" w14:textId="1D0888E0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3. Wyjazdy plenerowe. Działania poza akademią w przestrzeni publicznej ale również prywatnej.</w:t>
            </w:r>
          </w:p>
          <w:p w14:paraId="5B6DD454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6641A7" w:rsidRPr="009A12E3" w14:paraId="159B9D76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6027C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Szczegółowa</w:t>
            </w:r>
          </w:p>
          <w:p w14:paraId="69BA3C84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C6E52" w14:textId="60562AE9" w:rsidR="006641A7" w:rsidRPr="00C319B5" w:rsidRDefault="006641A7" w:rsidP="006641A7">
            <w:pPr>
              <w:pStyle w:val="LO-normal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Ćwiczenie w oparciu o postać ludzką- głowa.</w:t>
            </w:r>
          </w:p>
          <w:p w14:paraId="6C255286" w14:textId="2CBF6C42" w:rsidR="006641A7" w:rsidRPr="00C319B5" w:rsidRDefault="006641A7" w:rsidP="006641A7">
            <w:pPr>
              <w:pStyle w:val="LO-normal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Zespół rzeźb będących interpretacją zagadnienia/ problemu interesującego student/a /</w:t>
            </w:r>
            <w:proofErr w:type="spellStart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kę</w:t>
            </w:r>
            <w:proofErr w:type="spellEnd"/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</w:t>
            </w:r>
          </w:p>
          <w:p w14:paraId="28B07C41" w14:textId="25E603ED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6641A7" w:rsidRPr="009A12E3" w14:paraId="7AACFCA4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47529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F6FB2" w14:textId="178A5955" w:rsidR="006641A7" w:rsidRPr="00C319B5" w:rsidRDefault="00347FAD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Wykład, pokaz, ćwiczenia. projekty zespołowe, konsultacje indywidualne, korekty i omówienia zespołowe)</w:t>
            </w:r>
          </w:p>
        </w:tc>
      </w:tr>
      <w:tr w:rsidR="006641A7" w:rsidRPr="009A12E3" w14:paraId="219F1217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51EE1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8913C" w14:textId="77777777" w:rsidR="006641A7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Całokształt procesu pracy od ideowej/ szkicowej koncepcji po realizację. Or</w:t>
            </w:r>
            <w:r w:rsidR="004118E4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ginalność rozwiązania, spójność treści i formy. Atrakcyjność wizualna -50% Zaanga</w:t>
            </w:r>
            <w:r w:rsidR="004118E4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ż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owanie i rozwój- 25 % Przegląd końcowy- adekwatna do formy ekspozycja, umiejętność obrony pracy z jednoczesną analizą popełnionych bł</w:t>
            </w:r>
            <w:r w:rsidR="004118E4"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ę</w:t>
            </w: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dów- 25%</w:t>
            </w:r>
          </w:p>
          <w:p w14:paraId="175E8EF5" w14:textId="6B77B145" w:rsidR="00E51E21" w:rsidRPr="00C319B5" w:rsidRDefault="00E51E21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6641A7" w:rsidRPr="00C319B5" w14:paraId="6716F5A7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5C1F6" w14:textId="096123C4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egzamin ustny, test, esej/referat, pre</w:t>
            </w:r>
            <w:r w:rsid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</w:t>
            </w: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ntacja/portfolio,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CBDEE" w14:textId="2140AEC3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Przegląd- prezentacja wewnątrz pracowni , portfolio.   7 semestr </w:t>
            </w:r>
          </w:p>
          <w:p w14:paraId="1C6EF0C2" w14:textId="6049D2B8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 w ekspozycji publicznej, portfolio.         8 semestr</w:t>
            </w:r>
          </w:p>
        </w:tc>
      </w:tr>
      <w:tr w:rsidR="006641A7" w:rsidRPr="00C319B5" w14:paraId="64B168A1" w14:textId="77777777" w:rsidTr="006C10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AE3D4" w14:textId="77777777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C43A5" w14:textId="40D86981" w:rsidR="006641A7" w:rsidRPr="00C319B5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ZS – 7 semestr </w:t>
            </w:r>
          </w:p>
          <w:p w14:paraId="60D547B1" w14:textId="77777777" w:rsidR="006641A7" w:rsidRDefault="006641A7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19B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 – 8 semestr</w:t>
            </w:r>
          </w:p>
          <w:p w14:paraId="466325E4" w14:textId="34489DAA" w:rsidR="00E51E21" w:rsidRPr="00C319B5" w:rsidRDefault="00E51E21" w:rsidP="006641A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14:paraId="5F8A2415" w14:textId="77777777" w:rsidR="00D537C0" w:rsidRPr="00C319B5" w:rsidRDefault="009A12E3">
      <w:pPr>
        <w:rPr>
          <w:rFonts w:ascii="Times New Roman" w:hAnsi="Times New Roman" w:cs="Times New Roman"/>
          <w:sz w:val="18"/>
          <w:szCs w:val="18"/>
          <w:lang w:val="pl-PL"/>
        </w:rPr>
      </w:pPr>
    </w:p>
    <w:sectPr w:rsidR="00D537C0" w:rsidRPr="00C319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6C44E0"/>
    <w:multiLevelType w:val="hybridMultilevel"/>
    <w:tmpl w:val="B2DE8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573"/>
    <w:rsid w:val="00205BD3"/>
    <w:rsid w:val="00235401"/>
    <w:rsid w:val="002D28D0"/>
    <w:rsid w:val="00313C21"/>
    <w:rsid w:val="00347FAD"/>
    <w:rsid w:val="004118E4"/>
    <w:rsid w:val="00557716"/>
    <w:rsid w:val="00592292"/>
    <w:rsid w:val="006641A7"/>
    <w:rsid w:val="0081722B"/>
    <w:rsid w:val="00842930"/>
    <w:rsid w:val="008463D3"/>
    <w:rsid w:val="009A12E3"/>
    <w:rsid w:val="00A13DD8"/>
    <w:rsid w:val="00A72573"/>
    <w:rsid w:val="00AA3D47"/>
    <w:rsid w:val="00B359BB"/>
    <w:rsid w:val="00BD4420"/>
    <w:rsid w:val="00C319B5"/>
    <w:rsid w:val="00C97580"/>
    <w:rsid w:val="00D34F68"/>
    <w:rsid w:val="00E51E21"/>
    <w:rsid w:val="00EF2F27"/>
    <w:rsid w:val="00F26581"/>
    <w:rsid w:val="00F9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23C24"/>
  <w15:chartTrackingRefBased/>
  <w15:docId w15:val="{AF503B1F-487F-4674-A6CE-84A8D56E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573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qFormat/>
    <w:rsid w:val="00A72573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table" w:customStyle="1" w:styleId="TableNormal">
    <w:name w:val="Table Normal"/>
    <w:rsid w:val="00A72573"/>
    <w:pPr>
      <w:suppressAutoHyphens/>
      <w:spacing w:after="0" w:line="240" w:lineRule="auto"/>
    </w:pPr>
    <w:rPr>
      <w:rFonts w:ascii="Arial" w:eastAsia="Arial" w:hAnsi="Arial" w:cs="Arial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6641A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Andrzej Kosowski</cp:lastModifiedBy>
  <cp:revision>11</cp:revision>
  <dcterms:created xsi:type="dcterms:W3CDTF">2025-12-10T05:04:00Z</dcterms:created>
  <dcterms:modified xsi:type="dcterms:W3CDTF">2025-12-11T09:01:00Z</dcterms:modified>
</cp:coreProperties>
</file>